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30" w:rsidRPr="00DF0A30" w:rsidRDefault="00AC7A16" w:rsidP="00DF0A30">
      <w:pPr>
        <w:spacing w:line="240" w:lineRule="atLeast"/>
        <w:textAlignment w:val="baseline"/>
        <w:rPr>
          <w:rFonts w:ascii="Georgia" w:eastAsia="Times New Roman" w:hAnsi="Georgia" w:cs="Times New Roman"/>
          <w:b/>
          <w:bCs/>
          <w:caps/>
          <w:color w:val="000000"/>
          <w:sz w:val="27"/>
          <w:szCs w:val="27"/>
        </w:rPr>
      </w:pPr>
      <w:hyperlink r:id="rId6" w:tooltip="Alle berichten bekijken in Toneel" w:history="1">
        <w:r w:rsidRPr="00AC7A16">
          <w:rPr>
            <w:rFonts w:ascii="Lucida Grande" w:eastAsia="Times New Roman" w:hAnsi="Lucida Grande" w:cs="Lucida Grande"/>
            <w:b/>
            <w:bCs/>
            <w:caps/>
            <w:color w:val="000000"/>
            <w:sz w:val="18"/>
            <w:szCs w:val="18"/>
            <w:u w:val="single"/>
            <w:bdr w:val="none" w:sz="0" w:space="0" w:color="auto" w:frame="1"/>
          </w:rPr>
          <w:t>TONEEL</w:t>
        </w:r>
      </w:hyperlink>
      <w:r w:rsidR="00DF0A30">
        <w:rPr>
          <w:rFonts w:ascii="Lucida Grande" w:eastAsia="Times New Roman" w:hAnsi="Lucida Grande" w:cs="Lucida Grande"/>
          <w:b/>
          <w:bCs/>
          <w:caps/>
          <w:color w:val="000000"/>
          <w:sz w:val="18"/>
          <w:szCs w:val="18"/>
        </w:rPr>
        <w:t xml:space="preserve"> </w:t>
      </w:r>
      <w:bookmarkStart w:id="0" w:name="_GoBack"/>
      <w:bookmarkEnd w:id="0"/>
      <w:r w:rsidRPr="00AC7A16">
        <w:rPr>
          <w:rFonts w:ascii="Lucida Grande" w:eastAsia="Times New Roman" w:hAnsi="Lucida Grande" w:cs="Lucida Grande"/>
          <w:color w:val="000000"/>
          <w:sz w:val="18"/>
          <w:szCs w:val="18"/>
        </w:rPr>
        <w:t> </w:t>
      </w:r>
      <w:r w:rsidR="00DF0A30" w:rsidRPr="00DF0A30">
        <w:rPr>
          <w:rFonts w:ascii="Georgia" w:eastAsia="Times New Roman" w:hAnsi="Georgia" w:cs="Times New Roman"/>
          <w:b/>
          <w:bCs/>
          <w:caps/>
          <w:color w:val="000000"/>
          <w:sz w:val="27"/>
          <w:szCs w:val="27"/>
        </w:rPr>
        <w:t>DE BOTANISCHE TUINEN VAN ANTARCTICA</w:t>
      </w:r>
    </w:p>
    <w:p w:rsidR="00DF0A30" w:rsidRPr="00DF0A30" w:rsidRDefault="00DF0A30" w:rsidP="00DF0A30">
      <w:pPr>
        <w:shd w:val="clear" w:color="auto" w:fill="FFFFFF"/>
        <w:spacing w:line="240" w:lineRule="atLeast"/>
        <w:textAlignment w:val="baseline"/>
        <w:rPr>
          <w:rFonts w:ascii="Georgia" w:eastAsia="Times New Roman" w:hAnsi="Georgia" w:cs="Times New Roman"/>
          <w:caps/>
          <w:color w:val="000000"/>
          <w:sz w:val="23"/>
          <w:szCs w:val="23"/>
        </w:rPr>
      </w:pPr>
      <w:r w:rsidRPr="00DF0A30">
        <w:rPr>
          <w:rFonts w:ascii="Georgia" w:eastAsia="Times New Roman" w:hAnsi="Georgia" w:cs="Times New Roman"/>
          <w:caps/>
          <w:color w:val="000000"/>
          <w:sz w:val="23"/>
          <w:szCs w:val="23"/>
        </w:rPr>
        <w:t>NACHTKRAB</w:t>
      </w:r>
    </w:p>
    <w:p w:rsidR="00AC7A16" w:rsidRPr="00AC7A16" w:rsidRDefault="00AC7A16" w:rsidP="00AC7A16">
      <w:pPr>
        <w:spacing w:line="240" w:lineRule="atLeast"/>
        <w:textAlignment w:val="baseline"/>
        <w:rPr>
          <w:rFonts w:ascii="Lucida Grande" w:eastAsia="Times New Roman" w:hAnsi="Lucida Grande" w:cs="Lucida Grande"/>
          <w:color w:val="000000"/>
          <w:sz w:val="18"/>
          <w:szCs w:val="18"/>
        </w:rPr>
      </w:pPr>
    </w:p>
    <w:p w:rsidR="00AC7A16" w:rsidRDefault="00AC7A16" w:rsidP="00AC7A16">
      <w:pPr>
        <w:spacing w:line="240" w:lineRule="atLeast"/>
        <w:textAlignment w:val="baseline"/>
        <w:rPr>
          <w:rFonts w:ascii="Lucida Grande" w:eastAsia="Times New Roman" w:hAnsi="Lucida Grande" w:cs="Lucida Grande"/>
          <w:color w:val="000000"/>
          <w:sz w:val="18"/>
          <w:szCs w:val="18"/>
        </w:rPr>
      </w:pPr>
    </w:p>
    <w:p w:rsidR="00AC7A16" w:rsidRDefault="00DF0A30" w:rsidP="00AC7A16">
      <w:pPr>
        <w:spacing w:line="240" w:lineRule="atLeast"/>
        <w:textAlignment w:val="baseline"/>
        <w:rPr>
          <w:rFonts w:ascii="Lucida Grande" w:eastAsia="Times New Roman" w:hAnsi="Lucida Grande" w:cs="Lucida Grande"/>
          <w:color w:val="000000"/>
          <w:sz w:val="18"/>
          <w:szCs w:val="18"/>
        </w:rPr>
      </w:pPr>
      <w:r>
        <w:rPr>
          <w:rFonts w:ascii="Lucida Grande" w:eastAsia="Times New Roman" w:hAnsi="Lucida Grande" w:cs="Lucida Grande"/>
          <w:noProof/>
          <w:color w:val="000000"/>
          <w:sz w:val="18"/>
          <w:szCs w:val="18"/>
          <w:lang w:val="en-US"/>
        </w:rPr>
        <w:drawing>
          <wp:inline distT="0" distB="0" distL="0" distR="0">
            <wp:extent cx="5524500" cy="3810000"/>
            <wp:effectExtent l="0" t="0" r="12700" b="0"/>
            <wp:docPr id="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810000"/>
                    </a:xfrm>
                    <a:prstGeom prst="rect">
                      <a:avLst/>
                    </a:prstGeom>
                    <a:noFill/>
                    <a:ln>
                      <a:noFill/>
                    </a:ln>
                  </pic:spPr>
                </pic:pic>
              </a:graphicData>
            </a:graphic>
          </wp:inline>
        </w:drawing>
      </w:r>
    </w:p>
    <w:p w:rsidR="00AC7A16" w:rsidRDefault="00AC7A16" w:rsidP="00AC7A16">
      <w:pPr>
        <w:spacing w:line="240" w:lineRule="atLeast"/>
        <w:textAlignment w:val="baseline"/>
        <w:rPr>
          <w:rFonts w:ascii="Lucida Grande" w:eastAsia="Times New Roman" w:hAnsi="Lucida Grande" w:cs="Lucida Grande"/>
          <w:color w:val="000000"/>
          <w:sz w:val="18"/>
          <w:szCs w:val="18"/>
        </w:rPr>
      </w:pPr>
    </w:p>
    <w:p w:rsidR="00AC7A16" w:rsidRDefault="00AC7A16" w:rsidP="00AC7A16">
      <w:pPr>
        <w:spacing w:line="240" w:lineRule="atLeast"/>
        <w:textAlignment w:val="baseline"/>
        <w:rPr>
          <w:rFonts w:ascii="Lucida Grande" w:eastAsia="Times New Roman" w:hAnsi="Lucida Grande" w:cs="Lucida Grande"/>
          <w:color w:val="000000"/>
          <w:sz w:val="18"/>
          <w:szCs w:val="18"/>
        </w:rPr>
      </w:pPr>
    </w:p>
    <w:p w:rsidR="00AC7A16" w:rsidRPr="00AC7A16" w:rsidRDefault="00AC7A16" w:rsidP="00AC7A16">
      <w:pPr>
        <w:spacing w:line="240" w:lineRule="atLeast"/>
        <w:textAlignment w:val="baseline"/>
        <w:rPr>
          <w:rFonts w:ascii="Lucida Grande" w:eastAsia="Times New Roman" w:hAnsi="Lucida Grande" w:cs="Lucida Grande"/>
          <w:color w:val="000000"/>
          <w:sz w:val="18"/>
          <w:szCs w:val="18"/>
        </w:rPr>
      </w:pPr>
      <w:r w:rsidRPr="00AC7A16">
        <w:rPr>
          <w:rFonts w:ascii="Lucida Grande" w:eastAsia="Times New Roman" w:hAnsi="Lucida Grande" w:cs="Lucida Grande"/>
          <w:color w:val="000000"/>
          <w:sz w:val="18"/>
          <w:szCs w:val="18"/>
        </w:rPr>
        <w:t>- 10 januari 2014 - Compagnietheater, Amsterdam - </w:t>
      </w:r>
      <w:hyperlink r:id="rId8" w:history="1">
        <w:r w:rsidRPr="00AC7A16">
          <w:rPr>
            <w:rFonts w:ascii="Lucida Grande" w:eastAsia="Times New Roman" w:hAnsi="Lucida Grande" w:cs="Lucida Grande"/>
            <w:color w:val="743399"/>
            <w:sz w:val="18"/>
            <w:szCs w:val="18"/>
            <w:u w:val="single"/>
            <w:bdr w:val="none" w:sz="0" w:space="0" w:color="auto" w:frame="1"/>
          </w:rPr>
          <w:t>Speellijst</w:t>
        </w:r>
      </w:hyperlink>
    </w:p>
    <w:p w:rsidR="00AC7A16" w:rsidRPr="00AC7A16" w:rsidRDefault="00AC7A16" w:rsidP="00AC7A16">
      <w:pPr>
        <w:spacing w:line="240" w:lineRule="atLeast"/>
        <w:textAlignment w:val="baseline"/>
        <w:rPr>
          <w:rFonts w:ascii="Lucida Grande" w:eastAsia="Times New Roman" w:hAnsi="Lucida Grande" w:cs="Lucida Grande"/>
          <w:color w:val="FF0000"/>
          <w:sz w:val="23"/>
          <w:szCs w:val="23"/>
        </w:rPr>
      </w:pPr>
      <w:r w:rsidRPr="00AC7A16">
        <w:rPr>
          <w:rFonts w:ascii="Lantinghei SC Heavy" w:eastAsia="Times New Roman" w:hAnsi="Lantinghei SC Heavy" w:cs="Lantinghei SC Heavy"/>
          <w:color w:val="FF0000"/>
          <w:sz w:val="23"/>
          <w:szCs w:val="23"/>
        </w:rPr>
        <w:t>★★★</w:t>
      </w:r>
      <w:r w:rsidRPr="00AC7A16">
        <w:rPr>
          <w:rFonts w:ascii="MS Reference Sans Serif" w:eastAsia="Times New Roman" w:hAnsi="MS Reference Sans Serif" w:cs="MS Reference Sans Serif"/>
          <w:color w:val="FF0000"/>
          <w:sz w:val="23"/>
          <w:szCs w:val="23"/>
        </w:rPr>
        <w:t>☆☆</w:t>
      </w:r>
    </w:p>
    <w:p w:rsidR="00AC7A16" w:rsidRPr="00AC7A16" w:rsidRDefault="00AC7A16" w:rsidP="00AC7A16">
      <w:pPr>
        <w:spacing w:line="240" w:lineRule="atLeast"/>
        <w:textAlignment w:val="baseline"/>
        <w:rPr>
          <w:rFonts w:ascii="Lucida Grande" w:eastAsia="Times New Roman" w:hAnsi="Lucida Grande" w:cs="Lucida Grande"/>
          <w:color w:val="000000"/>
          <w:sz w:val="35"/>
          <w:szCs w:val="35"/>
        </w:rPr>
      </w:pPr>
      <w:r w:rsidRPr="00AC7A16">
        <w:rPr>
          <w:rFonts w:ascii="Lucida Grande" w:eastAsia="Times New Roman" w:hAnsi="Lucida Grande" w:cs="Lucida Grande"/>
          <w:color w:val="000000"/>
          <w:sz w:val="35"/>
          <w:szCs w:val="35"/>
        </w:rPr>
        <w:t>Groene idealen leiden tot onmin</w:t>
      </w:r>
    </w:p>
    <w:p w:rsidR="00AC7A16" w:rsidRPr="00AC7A16" w:rsidRDefault="00AC7A16" w:rsidP="00AC7A16">
      <w:pPr>
        <w:spacing w:line="270" w:lineRule="atLeast"/>
        <w:textAlignment w:val="baseline"/>
        <w:rPr>
          <w:rFonts w:ascii="Lucida Grande" w:eastAsia="Times New Roman" w:hAnsi="Lucida Grande" w:cs="Lucida Grande"/>
          <w:b/>
          <w:bCs/>
          <w:color w:val="666666"/>
          <w:sz w:val="20"/>
          <w:szCs w:val="20"/>
        </w:rPr>
      </w:pPr>
      <w:r w:rsidRPr="00AC7A16">
        <w:rPr>
          <w:rFonts w:ascii="Lucida Grande" w:eastAsia="Times New Roman" w:hAnsi="Lucida Grande" w:cs="Lucida Grande"/>
          <w:b/>
          <w:bCs/>
          <w:color w:val="666666"/>
          <w:sz w:val="20"/>
          <w:szCs w:val="20"/>
          <w:bdr w:val="none" w:sz="0" w:space="0" w:color="auto" w:frame="1"/>
        </w:rPr>
        <w:t>door</w:t>
      </w:r>
      <w:hyperlink r:id="rId9" w:tooltip="Bekijk alle artikelen vanKester Freriks" w:history="1">
        <w:r w:rsidRPr="00AC7A16">
          <w:rPr>
            <w:rFonts w:ascii="Lucida Grande" w:eastAsia="Times New Roman" w:hAnsi="Lucida Grande" w:cs="Lucida Grande"/>
            <w:b/>
            <w:bCs/>
            <w:color w:val="000000"/>
            <w:sz w:val="20"/>
            <w:szCs w:val="20"/>
            <w:u w:val="single"/>
            <w:bdr w:val="none" w:sz="0" w:space="0" w:color="auto" w:frame="1"/>
          </w:rPr>
          <w:t>Kester Freriks</w:t>
        </w:r>
      </w:hyperlink>
      <w:r w:rsidRPr="00AC7A16">
        <w:rPr>
          <w:rFonts w:ascii="Lucida Grande" w:eastAsia="Times New Roman" w:hAnsi="Lucida Grande" w:cs="Lucida Grande"/>
          <w:b/>
          <w:bCs/>
          <w:color w:val="666666"/>
          <w:sz w:val="20"/>
          <w:szCs w:val="20"/>
          <w:bdr w:val="none" w:sz="0" w:space="0" w:color="auto" w:frame="1"/>
        </w:rPr>
        <w:t> gezien 10 januari 2014</w:t>
      </w:r>
    </w:p>
    <w:p w:rsidR="00AC7A16" w:rsidRPr="00AC7A16" w:rsidRDefault="00AC7A16" w:rsidP="00AC7A16">
      <w:pPr>
        <w:spacing w:line="240" w:lineRule="atLeast"/>
        <w:textAlignment w:val="baseline"/>
        <w:rPr>
          <w:rFonts w:ascii="Georgia" w:hAnsi="Georgia" w:cs="Times New Roman"/>
          <w:color w:val="000000"/>
          <w:sz w:val="20"/>
          <w:szCs w:val="20"/>
        </w:rPr>
      </w:pPr>
      <w:r w:rsidRPr="00AC7A16">
        <w:rPr>
          <w:rFonts w:ascii="Georgia" w:hAnsi="Georgia" w:cs="Times New Roman"/>
          <w:b/>
          <w:bCs/>
          <w:color w:val="000000"/>
          <w:sz w:val="20"/>
          <w:szCs w:val="20"/>
          <w:bdr w:val="none" w:sz="0" w:space="0" w:color="auto" w:frame="1"/>
        </w:rPr>
        <w:t>Idealisme gefnuikt door bureaucratie: zo kan de voorstelling </w:t>
      </w:r>
      <w:r w:rsidRPr="00AC7A16">
        <w:rPr>
          <w:rFonts w:ascii="Georgia" w:hAnsi="Georgia" w:cs="Times New Roman"/>
          <w:b/>
          <w:bCs/>
          <w:i/>
          <w:iCs/>
          <w:color w:val="000000"/>
          <w:sz w:val="20"/>
          <w:szCs w:val="20"/>
          <w:bdr w:val="none" w:sz="0" w:space="0" w:color="auto" w:frame="1"/>
        </w:rPr>
        <w:t>De botanische tuinen van Antarctica</w:t>
      </w:r>
      <w:r w:rsidRPr="00AC7A16">
        <w:rPr>
          <w:rFonts w:ascii="Georgia" w:hAnsi="Georgia" w:cs="Times New Roman"/>
          <w:b/>
          <w:bCs/>
          <w:color w:val="000000"/>
          <w:sz w:val="20"/>
          <w:szCs w:val="20"/>
          <w:bdr w:val="none" w:sz="0" w:space="0" w:color="auto" w:frame="1"/>
        </w:rPr>
        <w:t> door het Vlaamse gezelschap Nachtkrab het best worden getypeerd. De drie acteurs zijn ervan overtuigd dat de wereld ten onder gaat door het samengaan van liefst drie crises tegelijk: de economische, de ecologische en de energiecrisis. Daarom koesteren zij het plan een ideale, duurzame en milieuvriendelijke woongemeenschap te stichten: MOSdorp.</w:t>
      </w:r>
    </w:p>
    <w:p w:rsidR="00AC7A16" w:rsidRPr="00AC7A16" w:rsidRDefault="00AC7A16" w:rsidP="00AC7A16">
      <w:pPr>
        <w:spacing w:after="150" w:line="240" w:lineRule="atLeast"/>
        <w:textAlignment w:val="baseline"/>
        <w:rPr>
          <w:rFonts w:ascii="Georgia" w:hAnsi="Georgia" w:cs="Times New Roman"/>
          <w:color w:val="000000"/>
          <w:sz w:val="20"/>
          <w:szCs w:val="20"/>
        </w:rPr>
      </w:pPr>
      <w:r w:rsidRPr="00AC7A16">
        <w:rPr>
          <w:rFonts w:ascii="Georgia" w:hAnsi="Georgia" w:cs="Times New Roman"/>
          <w:color w:val="000000"/>
          <w:sz w:val="20"/>
          <w:szCs w:val="20"/>
        </w:rPr>
        <w:t>De acteurs, die zichzelf zowel ‘speelvogels’ als ‘wereldverbeteraars’ noemen, hebben een eigen kleine generator meegenomen om de laptop en wat toneellicht te kunnen voeden. Maar al snel zijn ze het erover eens dat er zaallicht moet komen, dus de elektriciteit stroomt volop. Weg eerste energievriendelijke idee. Pieter-Jan De Wyngaert, Joachim Gys en Sofie Joan Wouters zijn afgestudeerd ofwel aan een Vlaamse ofwel aan een Nederlandse toneelopleiding. Hun coach is Peter Van den Eede van het Vlaamse gezelschap de Koe.</w:t>
      </w:r>
    </w:p>
    <w:p w:rsidR="00AC7A16" w:rsidRPr="00AC7A16" w:rsidRDefault="00AC7A16" w:rsidP="00AC7A16">
      <w:pPr>
        <w:spacing w:after="150" w:line="240" w:lineRule="atLeast"/>
        <w:textAlignment w:val="baseline"/>
        <w:rPr>
          <w:rFonts w:ascii="Georgia" w:hAnsi="Georgia" w:cs="Times New Roman"/>
          <w:color w:val="000000"/>
          <w:sz w:val="20"/>
          <w:szCs w:val="20"/>
        </w:rPr>
      </w:pPr>
      <w:r w:rsidRPr="00AC7A16">
        <w:rPr>
          <w:rFonts w:ascii="Georgia" w:hAnsi="Georgia" w:cs="Times New Roman"/>
          <w:color w:val="000000"/>
          <w:sz w:val="20"/>
          <w:szCs w:val="20"/>
        </w:rPr>
        <w:t>De verwantschap tussen de speelstijl van Nachtkrab en de Koe is groot. Net als de leden van dit laatste gezelschap, een fenomeen in theaterland, spreken De Wyngaert, Gys en Wouters de zaal rechtstreeks toe in een bewust anti-theatrale stijl. Ze rectificeren elkaar, vallen elkaar in de rede en betrekken de toeschouwers bij het spel. Gelijkenissen volop, in dat opzicht is Nachtkrab allesbehalve een nieuwe of oorspronkelijke groep.</w:t>
      </w:r>
    </w:p>
    <w:p w:rsidR="00AC7A16" w:rsidRPr="00AC7A16" w:rsidRDefault="00AC7A16" w:rsidP="00AC7A16">
      <w:pPr>
        <w:spacing w:line="240" w:lineRule="atLeast"/>
        <w:textAlignment w:val="baseline"/>
        <w:rPr>
          <w:rFonts w:ascii="Georgia" w:hAnsi="Georgia" w:cs="Times New Roman"/>
          <w:color w:val="000000"/>
          <w:sz w:val="20"/>
          <w:szCs w:val="20"/>
        </w:rPr>
      </w:pPr>
      <w:r w:rsidRPr="00AC7A16">
        <w:rPr>
          <w:rFonts w:ascii="Georgia" w:hAnsi="Georgia" w:cs="Times New Roman"/>
          <w:color w:val="000000"/>
          <w:sz w:val="20"/>
          <w:szCs w:val="20"/>
        </w:rPr>
        <w:t>Dat neemt niet weg dat de speelse, laconieke stijl van </w:t>
      </w:r>
      <w:r w:rsidRPr="00AC7A16">
        <w:rPr>
          <w:rFonts w:ascii="Georgia" w:hAnsi="Georgia" w:cs="Times New Roman"/>
          <w:i/>
          <w:iCs/>
          <w:color w:val="000000"/>
          <w:sz w:val="20"/>
          <w:szCs w:val="20"/>
          <w:bdr w:val="none" w:sz="0" w:space="0" w:color="auto" w:frame="1"/>
        </w:rPr>
        <w:t>De botanische tuinen van Antarctica</w:t>
      </w:r>
      <w:r w:rsidRPr="00AC7A16">
        <w:rPr>
          <w:rFonts w:ascii="Georgia" w:hAnsi="Georgia" w:cs="Times New Roman"/>
          <w:color w:val="000000"/>
          <w:sz w:val="20"/>
          <w:szCs w:val="20"/>
        </w:rPr>
        <w:t xml:space="preserve"> een feest is. Het eerste deel is veruit het sterkste. Wie een project als MOSdorp levensvatbaar wil maken, heeft de juiste naam nodig (MOSdorp is een werktitel), moet een slogan verzinnen, dient subsidies in </w:t>
      </w:r>
      <w:r w:rsidRPr="00AC7A16">
        <w:rPr>
          <w:rFonts w:ascii="Georgia" w:hAnsi="Georgia" w:cs="Times New Roman"/>
          <w:color w:val="000000"/>
          <w:sz w:val="20"/>
          <w:szCs w:val="20"/>
        </w:rPr>
        <w:lastRenderedPageBreak/>
        <w:t>veelvoud aan te vragen (wat stapels papier vereist), roept zichzelf bijeen tot vergaderen en, </w:t>
      </w:r>
      <w:r w:rsidRPr="00AC7A16">
        <w:rPr>
          <w:rFonts w:ascii="Georgia" w:hAnsi="Georgia" w:cs="Times New Roman"/>
          <w:i/>
          <w:iCs/>
          <w:color w:val="000000"/>
          <w:sz w:val="20"/>
          <w:szCs w:val="20"/>
          <w:bdr w:val="none" w:sz="0" w:space="0" w:color="auto" w:frame="1"/>
        </w:rPr>
        <w:t>last but not least</w:t>
      </w:r>
      <w:r w:rsidRPr="00AC7A16">
        <w:rPr>
          <w:rFonts w:ascii="Georgia" w:hAnsi="Georgia" w:cs="Times New Roman"/>
          <w:color w:val="000000"/>
          <w:sz w:val="20"/>
          <w:szCs w:val="20"/>
        </w:rPr>
        <w:t>, moet misschien wel aankloppen bij grote bedrijven die in ideologisch opzicht allesbehalve overeenstemmen met de MOSdorp-overtuiging. En dus begint het gedoe en gesteggel, het geruzie en de problemen om een afspraak te maken. Vreemd genoeg neemt dat laatste bijna een derde van de voorstelling in beslag.</w:t>
      </w:r>
    </w:p>
    <w:p w:rsidR="00AC7A16" w:rsidRPr="00AC7A16" w:rsidRDefault="00AC7A16" w:rsidP="00AC7A16">
      <w:pPr>
        <w:spacing w:after="150" w:line="240" w:lineRule="atLeast"/>
        <w:textAlignment w:val="baseline"/>
        <w:rPr>
          <w:rFonts w:ascii="Georgia" w:hAnsi="Georgia" w:cs="Times New Roman"/>
          <w:color w:val="000000"/>
          <w:sz w:val="20"/>
          <w:szCs w:val="20"/>
        </w:rPr>
      </w:pPr>
      <w:r w:rsidRPr="00AC7A16">
        <w:rPr>
          <w:rFonts w:ascii="Georgia" w:hAnsi="Georgia" w:cs="Times New Roman"/>
          <w:color w:val="000000"/>
          <w:sz w:val="20"/>
          <w:szCs w:val="20"/>
        </w:rPr>
        <w:t>De groep zegt zich zorgen te maken over de opwarming van de aarde, waardoor zelfs op de poolkappen botanische tuinen kunnen gaan groeien. Dat is een prachtig beeld. Vooral Sofie Jean Wouters probeert de MOSdorp-visie uit te dragen in een quasi-verlegen stijl die sterk herinnert aan Wine Dierickx van de groep Wunderbaum. In theatraal opzicht de sterkste scène is die waarin Wouters het verhaal over bijen en een bijenkoningin sexy maakt: ze toont zichzelf in een geel-bruin gestreept, strakzittend kostuum en danst met Gys een zwoel paringsritueel. Nachtclubmuziek bubbelt mee. Opeens verandert het cerebrale vertoog dat de voorstelling tot dan was in een kleine show.</w:t>
      </w:r>
    </w:p>
    <w:p w:rsidR="00AC7A16" w:rsidRPr="00AC7A16" w:rsidRDefault="00AC7A16" w:rsidP="00AC7A16">
      <w:pPr>
        <w:spacing w:line="240" w:lineRule="atLeast"/>
        <w:textAlignment w:val="baseline"/>
        <w:rPr>
          <w:rFonts w:ascii="Georgia" w:hAnsi="Georgia" w:cs="Times New Roman"/>
          <w:color w:val="000000"/>
          <w:sz w:val="20"/>
          <w:szCs w:val="20"/>
        </w:rPr>
      </w:pPr>
      <w:r w:rsidRPr="00AC7A16">
        <w:rPr>
          <w:rFonts w:ascii="Georgia" w:hAnsi="Georgia" w:cs="Times New Roman"/>
          <w:color w:val="000000"/>
          <w:sz w:val="20"/>
          <w:szCs w:val="20"/>
        </w:rPr>
        <w:t>Maar lang duurt het niet. Acteur De Wyngaert grijpt in en het spel is voorbij. Vervolgens moet er een afspraak worden gemaakt voor een vergadering. Die komt pas over negen maanden. Een symbolisch aantal. Maar vruchtbaar is de MOSdorp-gedachte niet. Deze duurzame samenleving zal er nooit komen. Goedbeschouwd gaat </w:t>
      </w:r>
      <w:r w:rsidRPr="00AC7A16">
        <w:rPr>
          <w:rFonts w:ascii="Georgia" w:hAnsi="Georgia" w:cs="Times New Roman"/>
          <w:i/>
          <w:iCs/>
          <w:color w:val="000000"/>
          <w:sz w:val="20"/>
          <w:szCs w:val="20"/>
          <w:bdr w:val="none" w:sz="0" w:space="0" w:color="auto" w:frame="1"/>
        </w:rPr>
        <w:t>De botanische tuinen van Antarctica</w:t>
      </w:r>
      <w:r w:rsidRPr="00AC7A16">
        <w:rPr>
          <w:rFonts w:ascii="Georgia" w:hAnsi="Georgia" w:cs="Times New Roman"/>
          <w:color w:val="000000"/>
          <w:sz w:val="20"/>
          <w:szCs w:val="20"/>
        </w:rPr>
        <w:t> over het mislukken van milieuvriendelijke projecten. Dat is een pessimistische visie, waardoor de voorstelling zichzelf onderuit haalt. Recent brachten De Warme Winkel en Dood Paard een vergelijkbare voorstelling, </w:t>
      </w:r>
      <w:r w:rsidRPr="00AC7A16">
        <w:rPr>
          <w:rFonts w:ascii="Georgia" w:hAnsi="Georgia" w:cs="Times New Roman"/>
          <w:i/>
          <w:iCs/>
          <w:color w:val="000000"/>
          <w:sz w:val="20"/>
          <w:szCs w:val="20"/>
          <w:bdr w:val="none" w:sz="0" w:space="0" w:color="auto" w:frame="1"/>
        </w:rPr>
        <w:t>Paradijs, </w:t>
      </w:r>
      <w:r w:rsidRPr="00AC7A16">
        <w:rPr>
          <w:rFonts w:ascii="Georgia" w:hAnsi="Georgia" w:cs="Times New Roman"/>
          <w:color w:val="000000"/>
          <w:sz w:val="20"/>
          <w:szCs w:val="20"/>
        </w:rPr>
        <w:t>over tuinieren in de stad. Ook hierin sneefde elk idealisme. Dat is een opvallende teneur: kennelijk verzoent het verlangen naar groen niet, maar leidt het tot onmin.</w:t>
      </w:r>
    </w:p>
    <w:p w:rsidR="00AC7A16" w:rsidRPr="00AC7A16" w:rsidRDefault="00AC7A16" w:rsidP="00AC7A16">
      <w:pPr>
        <w:spacing w:after="150" w:line="240" w:lineRule="atLeast"/>
        <w:textAlignment w:val="baseline"/>
        <w:rPr>
          <w:rFonts w:ascii="Georgia" w:hAnsi="Georgia" w:cs="Times New Roman"/>
          <w:color w:val="000000"/>
          <w:sz w:val="20"/>
          <w:szCs w:val="20"/>
        </w:rPr>
      </w:pPr>
      <w:r w:rsidRPr="00AC7A16">
        <w:rPr>
          <w:rFonts w:ascii="Georgia" w:hAnsi="Georgia" w:cs="Times New Roman"/>
          <w:color w:val="000000"/>
          <w:sz w:val="20"/>
          <w:szCs w:val="20"/>
        </w:rPr>
        <w:t>Foto: Petra Jessels</w:t>
      </w:r>
    </w:p>
    <w:p w:rsidR="00AC7A16" w:rsidRPr="00AC7A16" w:rsidRDefault="00AC7A16" w:rsidP="00AC7A16">
      <w:pPr>
        <w:rPr>
          <w:rFonts w:ascii="Times" w:eastAsia="Times New Roman" w:hAnsi="Times" w:cs="Times New Roman"/>
          <w:sz w:val="20"/>
          <w:szCs w:val="20"/>
        </w:rPr>
      </w:pPr>
      <w:r w:rsidRPr="00AC7A16">
        <w:rPr>
          <w:rFonts w:ascii="Georgia" w:eastAsia="Times New Roman" w:hAnsi="Georgia" w:cs="Times New Roman"/>
          <w:color w:val="000000"/>
          <w:sz w:val="20"/>
          <w:szCs w:val="20"/>
          <w:shd w:val="clear" w:color="auto" w:fill="FFFFFF"/>
        </w:rPr>
        <w:t>- See more at: http://www.theaterkrant.nl/recensie/de-botanische-tuinen-van-antarctica/#sthash.9KHL2blM.dpuf</w:t>
      </w:r>
    </w:p>
    <w:p w:rsidR="004D2F1F" w:rsidRPr="00AC7A16" w:rsidRDefault="004D2F1F" w:rsidP="00AC7A16"/>
    <w:sectPr w:rsidR="004D2F1F" w:rsidRPr="00AC7A16" w:rsidSect="009B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Lantinghei SC Heavy">
    <w:panose1 w:val="02000000000000000000"/>
    <w:charset w:val="00"/>
    <w:family w:val="auto"/>
    <w:pitch w:val="variable"/>
    <w:sig w:usb0="00000003" w:usb1="08000000" w:usb2="00000000" w:usb3="00000000" w:csb0="00040001"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20"/>
    <w:rsid w:val="00370E75"/>
    <w:rsid w:val="003E3420"/>
    <w:rsid w:val="004D2F1F"/>
    <w:rsid w:val="0096713C"/>
    <w:rsid w:val="009B6C75"/>
    <w:rsid w:val="00AC7A16"/>
    <w:rsid w:val="00DF0A30"/>
    <w:rsid w:val="00EB27E1"/>
    <w:rsid w:val="00EC573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9C58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671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link w:val="Kop2Teken"/>
    <w:uiPriority w:val="9"/>
    <w:qFormat/>
    <w:rsid w:val="004D2F1F"/>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70E75"/>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70E75"/>
    <w:rPr>
      <w:rFonts w:ascii="Lucida Grande" w:hAnsi="Lucida Grande"/>
      <w:sz w:val="18"/>
      <w:szCs w:val="18"/>
    </w:rPr>
  </w:style>
  <w:style w:type="character" w:customStyle="1" w:styleId="Kop2Teken">
    <w:name w:val="Kop 2 Teken"/>
    <w:basedOn w:val="Standaardalinea-lettertype"/>
    <w:link w:val="Kop2"/>
    <w:uiPriority w:val="9"/>
    <w:rsid w:val="004D2F1F"/>
    <w:rPr>
      <w:rFonts w:ascii="Times" w:hAnsi="Times"/>
      <w:b/>
      <w:bCs/>
      <w:sz w:val="36"/>
      <w:szCs w:val="36"/>
    </w:rPr>
  </w:style>
  <w:style w:type="paragraph" w:styleId="Normaalweb">
    <w:name w:val="Normal (Web)"/>
    <w:basedOn w:val="Normaal"/>
    <w:uiPriority w:val="99"/>
    <w:semiHidden/>
    <w:unhideWhenUsed/>
    <w:rsid w:val="004D2F1F"/>
    <w:pPr>
      <w:spacing w:before="100" w:beforeAutospacing="1" w:after="100" w:afterAutospacing="1"/>
    </w:pPr>
    <w:rPr>
      <w:rFonts w:ascii="Times" w:hAnsi="Times" w:cs="Times New Roman"/>
      <w:sz w:val="20"/>
      <w:szCs w:val="20"/>
    </w:rPr>
  </w:style>
  <w:style w:type="character" w:customStyle="1" w:styleId="Kop1Teken">
    <w:name w:val="Kop 1 Teken"/>
    <w:basedOn w:val="Standaardalinea-lettertype"/>
    <w:link w:val="Kop1"/>
    <w:uiPriority w:val="9"/>
    <w:rsid w:val="0096713C"/>
    <w:rPr>
      <w:rFonts w:asciiTheme="majorHAnsi" w:eastAsiaTheme="majorEastAsia" w:hAnsiTheme="majorHAnsi" w:cstheme="majorBidi"/>
      <w:b/>
      <w:bCs/>
      <w:color w:val="365F91" w:themeColor="accent1" w:themeShade="BF"/>
      <w:sz w:val="28"/>
      <w:szCs w:val="28"/>
    </w:rPr>
  </w:style>
  <w:style w:type="paragraph" w:styleId="Bibliografie">
    <w:name w:val="Bibliography"/>
    <w:basedOn w:val="Normaal"/>
    <w:next w:val="Normaal"/>
    <w:uiPriority w:val="37"/>
    <w:unhideWhenUsed/>
    <w:rsid w:val="0096713C"/>
  </w:style>
  <w:style w:type="character" w:styleId="Hyperlink">
    <w:name w:val="Hyperlink"/>
    <w:basedOn w:val="Standaardalinea-lettertype"/>
    <w:uiPriority w:val="99"/>
    <w:semiHidden/>
    <w:unhideWhenUsed/>
    <w:rsid w:val="00AC7A16"/>
    <w:rPr>
      <w:color w:val="0000FF"/>
      <w:u w:val="single"/>
    </w:rPr>
  </w:style>
  <w:style w:type="character" w:customStyle="1" w:styleId="apple-converted-space">
    <w:name w:val="apple-converted-space"/>
    <w:basedOn w:val="Standaardalinea-lettertype"/>
    <w:rsid w:val="00AC7A16"/>
  </w:style>
  <w:style w:type="character" w:customStyle="1" w:styleId="meta-prep">
    <w:name w:val="meta-prep"/>
    <w:basedOn w:val="Standaardalinea-lettertype"/>
    <w:rsid w:val="00AC7A16"/>
  </w:style>
  <w:style w:type="character" w:customStyle="1" w:styleId="author">
    <w:name w:val="author"/>
    <w:basedOn w:val="Standaardalinea-lettertype"/>
    <w:rsid w:val="00AC7A16"/>
  </w:style>
  <w:style w:type="character" w:styleId="Zwaar">
    <w:name w:val="Strong"/>
    <w:basedOn w:val="Standaardalinea-lettertype"/>
    <w:uiPriority w:val="22"/>
    <w:qFormat/>
    <w:rsid w:val="00AC7A16"/>
    <w:rPr>
      <w:b/>
      <w:bCs/>
    </w:rPr>
  </w:style>
  <w:style w:type="character" w:styleId="Nadruk">
    <w:name w:val="Emphasis"/>
    <w:basedOn w:val="Standaardalinea-lettertype"/>
    <w:uiPriority w:val="20"/>
    <w:qFormat/>
    <w:rsid w:val="00AC7A1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671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link w:val="Kop2Teken"/>
    <w:uiPriority w:val="9"/>
    <w:qFormat/>
    <w:rsid w:val="004D2F1F"/>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70E75"/>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70E75"/>
    <w:rPr>
      <w:rFonts w:ascii="Lucida Grande" w:hAnsi="Lucida Grande"/>
      <w:sz w:val="18"/>
      <w:szCs w:val="18"/>
    </w:rPr>
  </w:style>
  <w:style w:type="character" w:customStyle="1" w:styleId="Kop2Teken">
    <w:name w:val="Kop 2 Teken"/>
    <w:basedOn w:val="Standaardalinea-lettertype"/>
    <w:link w:val="Kop2"/>
    <w:uiPriority w:val="9"/>
    <w:rsid w:val="004D2F1F"/>
    <w:rPr>
      <w:rFonts w:ascii="Times" w:hAnsi="Times"/>
      <w:b/>
      <w:bCs/>
      <w:sz w:val="36"/>
      <w:szCs w:val="36"/>
    </w:rPr>
  </w:style>
  <w:style w:type="paragraph" w:styleId="Normaalweb">
    <w:name w:val="Normal (Web)"/>
    <w:basedOn w:val="Normaal"/>
    <w:uiPriority w:val="99"/>
    <w:semiHidden/>
    <w:unhideWhenUsed/>
    <w:rsid w:val="004D2F1F"/>
    <w:pPr>
      <w:spacing w:before="100" w:beforeAutospacing="1" w:after="100" w:afterAutospacing="1"/>
    </w:pPr>
    <w:rPr>
      <w:rFonts w:ascii="Times" w:hAnsi="Times" w:cs="Times New Roman"/>
      <w:sz w:val="20"/>
      <w:szCs w:val="20"/>
    </w:rPr>
  </w:style>
  <w:style w:type="character" w:customStyle="1" w:styleId="Kop1Teken">
    <w:name w:val="Kop 1 Teken"/>
    <w:basedOn w:val="Standaardalinea-lettertype"/>
    <w:link w:val="Kop1"/>
    <w:uiPriority w:val="9"/>
    <w:rsid w:val="0096713C"/>
    <w:rPr>
      <w:rFonts w:asciiTheme="majorHAnsi" w:eastAsiaTheme="majorEastAsia" w:hAnsiTheme="majorHAnsi" w:cstheme="majorBidi"/>
      <w:b/>
      <w:bCs/>
      <w:color w:val="365F91" w:themeColor="accent1" w:themeShade="BF"/>
      <w:sz w:val="28"/>
      <w:szCs w:val="28"/>
    </w:rPr>
  </w:style>
  <w:style w:type="paragraph" w:styleId="Bibliografie">
    <w:name w:val="Bibliography"/>
    <w:basedOn w:val="Normaal"/>
    <w:next w:val="Normaal"/>
    <w:uiPriority w:val="37"/>
    <w:unhideWhenUsed/>
    <w:rsid w:val="0096713C"/>
  </w:style>
  <w:style w:type="character" w:styleId="Hyperlink">
    <w:name w:val="Hyperlink"/>
    <w:basedOn w:val="Standaardalinea-lettertype"/>
    <w:uiPriority w:val="99"/>
    <w:semiHidden/>
    <w:unhideWhenUsed/>
    <w:rsid w:val="00AC7A16"/>
    <w:rPr>
      <w:color w:val="0000FF"/>
      <w:u w:val="single"/>
    </w:rPr>
  </w:style>
  <w:style w:type="character" w:customStyle="1" w:styleId="apple-converted-space">
    <w:name w:val="apple-converted-space"/>
    <w:basedOn w:val="Standaardalinea-lettertype"/>
    <w:rsid w:val="00AC7A16"/>
  </w:style>
  <w:style w:type="character" w:customStyle="1" w:styleId="meta-prep">
    <w:name w:val="meta-prep"/>
    <w:basedOn w:val="Standaardalinea-lettertype"/>
    <w:rsid w:val="00AC7A16"/>
  </w:style>
  <w:style w:type="character" w:customStyle="1" w:styleId="author">
    <w:name w:val="author"/>
    <w:basedOn w:val="Standaardalinea-lettertype"/>
    <w:rsid w:val="00AC7A16"/>
  </w:style>
  <w:style w:type="character" w:styleId="Zwaar">
    <w:name w:val="Strong"/>
    <w:basedOn w:val="Standaardalinea-lettertype"/>
    <w:uiPriority w:val="22"/>
    <w:qFormat/>
    <w:rsid w:val="00AC7A16"/>
    <w:rPr>
      <w:b/>
      <w:bCs/>
    </w:rPr>
  </w:style>
  <w:style w:type="character" w:styleId="Nadruk">
    <w:name w:val="Emphasis"/>
    <w:basedOn w:val="Standaardalinea-lettertype"/>
    <w:uiPriority w:val="20"/>
    <w:qFormat/>
    <w:rsid w:val="00AC7A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6180">
      <w:bodyDiv w:val="1"/>
      <w:marLeft w:val="0"/>
      <w:marRight w:val="0"/>
      <w:marTop w:val="0"/>
      <w:marBottom w:val="0"/>
      <w:divBdr>
        <w:top w:val="none" w:sz="0" w:space="0" w:color="auto"/>
        <w:left w:val="none" w:sz="0" w:space="0" w:color="auto"/>
        <w:bottom w:val="none" w:sz="0" w:space="0" w:color="auto"/>
        <w:right w:val="none" w:sz="0" w:space="0" w:color="auto"/>
      </w:divBdr>
      <w:divsChild>
        <w:div w:id="7954238">
          <w:marLeft w:val="0"/>
          <w:marRight w:val="0"/>
          <w:marTop w:val="0"/>
          <w:marBottom w:val="0"/>
          <w:divBdr>
            <w:top w:val="none" w:sz="0" w:space="0" w:color="auto"/>
            <w:left w:val="none" w:sz="0" w:space="0" w:color="auto"/>
            <w:bottom w:val="none" w:sz="0" w:space="0" w:color="auto"/>
            <w:right w:val="none" w:sz="0" w:space="0" w:color="auto"/>
          </w:divBdr>
        </w:div>
        <w:div w:id="1840729092">
          <w:marLeft w:val="0"/>
          <w:marRight w:val="0"/>
          <w:marTop w:val="0"/>
          <w:marBottom w:val="0"/>
          <w:divBdr>
            <w:top w:val="none" w:sz="0" w:space="0" w:color="auto"/>
            <w:left w:val="none" w:sz="0" w:space="0" w:color="auto"/>
            <w:bottom w:val="none" w:sz="0" w:space="0" w:color="auto"/>
            <w:right w:val="none" w:sz="0" w:space="0" w:color="auto"/>
          </w:divBdr>
        </w:div>
      </w:divsChild>
    </w:div>
    <w:div w:id="1422603524">
      <w:bodyDiv w:val="1"/>
      <w:marLeft w:val="0"/>
      <w:marRight w:val="0"/>
      <w:marTop w:val="0"/>
      <w:marBottom w:val="0"/>
      <w:divBdr>
        <w:top w:val="none" w:sz="0" w:space="0" w:color="auto"/>
        <w:left w:val="none" w:sz="0" w:space="0" w:color="auto"/>
        <w:bottom w:val="none" w:sz="0" w:space="0" w:color="auto"/>
        <w:right w:val="none" w:sz="0" w:space="0" w:color="auto"/>
      </w:divBdr>
    </w:div>
    <w:div w:id="1530291642">
      <w:bodyDiv w:val="1"/>
      <w:marLeft w:val="0"/>
      <w:marRight w:val="0"/>
      <w:marTop w:val="0"/>
      <w:marBottom w:val="0"/>
      <w:divBdr>
        <w:top w:val="none" w:sz="0" w:space="0" w:color="auto"/>
        <w:left w:val="none" w:sz="0" w:space="0" w:color="auto"/>
        <w:bottom w:val="none" w:sz="0" w:space="0" w:color="auto"/>
        <w:right w:val="none" w:sz="0" w:space="0" w:color="auto"/>
      </w:divBdr>
      <w:divsChild>
        <w:div w:id="730924102">
          <w:marLeft w:val="0"/>
          <w:marRight w:val="0"/>
          <w:marTop w:val="0"/>
          <w:marBottom w:val="0"/>
          <w:divBdr>
            <w:top w:val="none" w:sz="0" w:space="0" w:color="auto"/>
            <w:left w:val="none" w:sz="0" w:space="0" w:color="auto"/>
            <w:bottom w:val="none" w:sz="0" w:space="0" w:color="auto"/>
            <w:right w:val="none" w:sz="0" w:space="0" w:color="auto"/>
          </w:divBdr>
          <w:divsChild>
            <w:div w:id="1925413294">
              <w:marLeft w:val="0"/>
              <w:marRight w:val="0"/>
              <w:marTop w:val="0"/>
              <w:marBottom w:val="0"/>
              <w:divBdr>
                <w:top w:val="none" w:sz="0" w:space="0" w:color="auto"/>
                <w:left w:val="none" w:sz="0" w:space="0" w:color="auto"/>
                <w:bottom w:val="none" w:sz="0" w:space="0" w:color="auto"/>
                <w:right w:val="none" w:sz="0" w:space="0" w:color="auto"/>
              </w:divBdr>
              <w:divsChild>
                <w:div w:id="1120491058">
                  <w:marLeft w:val="0"/>
                  <w:marRight w:val="0"/>
                  <w:marTop w:val="0"/>
                  <w:marBottom w:val="0"/>
                  <w:divBdr>
                    <w:top w:val="none" w:sz="0" w:space="0" w:color="auto"/>
                    <w:left w:val="none" w:sz="0" w:space="0" w:color="auto"/>
                    <w:bottom w:val="none" w:sz="0" w:space="0" w:color="auto"/>
                    <w:right w:val="none" w:sz="0" w:space="0" w:color="auto"/>
                  </w:divBdr>
                </w:div>
                <w:div w:id="1802454017">
                  <w:marLeft w:val="0"/>
                  <w:marRight w:val="0"/>
                  <w:marTop w:val="0"/>
                  <w:marBottom w:val="0"/>
                  <w:divBdr>
                    <w:top w:val="none" w:sz="0" w:space="0" w:color="auto"/>
                    <w:left w:val="none" w:sz="0" w:space="0" w:color="auto"/>
                    <w:bottom w:val="none" w:sz="0" w:space="0" w:color="auto"/>
                    <w:right w:val="none" w:sz="0" w:space="0" w:color="auto"/>
                  </w:divBdr>
                </w:div>
                <w:div w:id="1859269140">
                  <w:marLeft w:val="0"/>
                  <w:marRight w:val="0"/>
                  <w:marTop w:val="0"/>
                  <w:marBottom w:val="0"/>
                  <w:divBdr>
                    <w:top w:val="none" w:sz="0" w:space="0" w:color="auto"/>
                    <w:left w:val="none" w:sz="0" w:space="0" w:color="auto"/>
                    <w:bottom w:val="none" w:sz="0" w:space="0" w:color="auto"/>
                    <w:right w:val="none" w:sz="0" w:space="0" w:color="auto"/>
                  </w:divBdr>
                </w:div>
                <w:div w:id="9917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9240640">
          <w:marLeft w:val="150"/>
          <w:marRight w:val="0"/>
          <w:marTop w:val="0"/>
          <w:marBottom w:val="0"/>
          <w:divBdr>
            <w:top w:val="none" w:sz="0" w:space="0" w:color="auto"/>
            <w:left w:val="none" w:sz="0" w:space="0" w:color="auto"/>
            <w:bottom w:val="none" w:sz="0" w:space="0" w:color="auto"/>
            <w:right w:val="none" w:sz="0" w:space="0" w:color="auto"/>
          </w:divBdr>
          <w:divsChild>
            <w:div w:id="759453107">
              <w:marLeft w:val="0"/>
              <w:marRight w:val="3600"/>
              <w:marTop w:val="0"/>
              <w:marBottom w:val="0"/>
              <w:divBdr>
                <w:top w:val="none" w:sz="0" w:space="0" w:color="auto"/>
                <w:left w:val="none" w:sz="0" w:space="0" w:color="auto"/>
                <w:bottom w:val="none" w:sz="0" w:space="0" w:color="auto"/>
                <w:right w:val="none" w:sz="0" w:space="0" w:color="auto"/>
              </w:divBdr>
              <w:divsChild>
                <w:div w:id="1268653920">
                  <w:marLeft w:val="75"/>
                  <w:marRight w:val="0"/>
                  <w:marTop w:val="0"/>
                  <w:marBottom w:val="0"/>
                  <w:divBdr>
                    <w:top w:val="none" w:sz="0" w:space="0" w:color="auto"/>
                    <w:left w:val="none" w:sz="0" w:space="0" w:color="auto"/>
                    <w:bottom w:val="none" w:sz="0" w:space="0" w:color="auto"/>
                    <w:right w:val="none" w:sz="0" w:space="0" w:color="auto"/>
                  </w:divBdr>
                  <w:divsChild>
                    <w:div w:id="1840466841">
                      <w:marLeft w:val="0"/>
                      <w:marRight w:val="0"/>
                      <w:marTop w:val="0"/>
                      <w:marBottom w:val="0"/>
                      <w:divBdr>
                        <w:top w:val="none" w:sz="0" w:space="0" w:color="auto"/>
                        <w:left w:val="none" w:sz="0" w:space="0" w:color="auto"/>
                        <w:bottom w:val="none" w:sz="0" w:space="0" w:color="auto"/>
                        <w:right w:val="none" w:sz="0" w:space="0" w:color="auto"/>
                      </w:divBdr>
                    </w:div>
                    <w:div w:id="715470697">
                      <w:marLeft w:val="0"/>
                      <w:marRight w:val="0"/>
                      <w:marTop w:val="0"/>
                      <w:marBottom w:val="0"/>
                      <w:divBdr>
                        <w:top w:val="none" w:sz="0" w:space="0" w:color="auto"/>
                        <w:left w:val="none" w:sz="0" w:space="0" w:color="auto"/>
                        <w:bottom w:val="none" w:sz="0" w:space="0" w:color="auto"/>
                        <w:right w:val="none" w:sz="0" w:space="0" w:color="auto"/>
                      </w:divBdr>
                      <w:divsChild>
                        <w:div w:id="1361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aterkrant.nl/category/toneel/" TargetMode="External"/><Relationship Id="rId7" Type="http://schemas.openxmlformats.org/officeDocument/2006/relationships/image" Target="media/image1.png"/><Relationship Id="rId8" Type="http://schemas.openxmlformats.org/officeDocument/2006/relationships/hyperlink" Target="http://www.nachtkrab.com/" TargetMode="External"/><Relationship Id="rId9" Type="http://schemas.openxmlformats.org/officeDocument/2006/relationships/hyperlink" Target="http://www.theaterkrant.nl/author/keste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Cyr11</b:Tag>
    <b:SourceType>BookSection</b:SourceType>
    <b:Guid>{2DDF0F58-3CD8-9F4E-A2DC-1CE81609EC2C}</b:Guid>
    <b:Author>
      <b:BookAuthor>
        <b:NameList>
          <b:Person>
            <b:Last>Bonin</b:Last>
            <b:First>Cyril</b:First>
          </b:Person>
        </b:NameList>
      </b:BookAuthor>
    </b:Author>
    <b:BookTitle>Donkere kamer</b:BookTitle>
    <b:City>Benelux</b:City>
    <b:Publisher>Dargaud</b:Publisher>
    <b:Year>2011</b:Year>
    <b:Pages>96</b:Pages>
    <b:RefOrder>1</b:RefOrder>
  </b:Source>
</b:Sources>
</file>

<file path=customXml/itemProps1.xml><?xml version="1.0" encoding="utf-8"?>
<ds:datastoreItem xmlns:ds="http://schemas.openxmlformats.org/officeDocument/2006/customXml" ds:itemID="{B5BBCD72-F139-4D4F-8DD5-AEAC420E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631</Words>
  <Characters>3471</Characters>
  <Application>Microsoft Macintosh Word</Application>
  <DocSecurity>0</DocSecurity>
  <Lines>28</Lines>
  <Paragraphs>8</Paragraphs>
  <ScaleCrop>false</ScaleCrop>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Adriaensen</dc:creator>
  <cp:keywords/>
  <dc:description/>
  <cp:lastModifiedBy>Wim Adriaensen</cp:lastModifiedBy>
  <cp:revision>1</cp:revision>
  <cp:lastPrinted>2015-03-19T11:54:00Z</cp:lastPrinted>
  <dcterms:created xsi:type="dcterms:W3CDTF">2015-03-19T10:44:00Z</dcterms:created>
  <dcterms:modified xsi:type="dcterms:W3CDTF">2015-03-19T11:55:00Z</dcterms:modified>
</cp:coreProperties>
</file>